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0" w:firstLineChars="0"/>
        <w:jc w:val="left"/>
        <w:textAlignment w:val="auto"/>
        <w:rPr>
          <w:rFonts w:hint="default" w:ascii="黑体" w:hAnsi="黑体" w:eastAsia="黑体" w:cs="黑体"/>
          <w:b w:val="0"/>
          <w:bCs w:val="0"/>
          <w:i w:val="0"/>
          <w:iCs w:val="0"/>
          <w:caps w:val="0"/>
          <w:color w:val="333333"/>
          <w:spacing w:val="0"/>
          <w:sz w:val="32"/>
          <w:szCs w:val="32"/>
          <w:shd w:val="clear" w:fill="FFFFFF"/>
          <w:lang w:val="en-US" w:eastAsia="zh-CN"/>
        </w:rPr>
      </w:pPr>
      <w:r>
        <w:rPr>
          <w:rFonts w:hint="eastAsia" w:ascii="黑体" w:hAnsi="黑体" w:eastAsia="黑体" w:cs="黑体"/>
          <w:b w:val="0"/>
          <w:bCs w:val="0"/>
          <w:i w:val="0"/>
          <w:iCs w:val="0"/>
          <w:caps w:val="0"/>
          <w:color w:val="333333"/>
          <w:spacing w:val="0"/>
          <w:sz w:val="32"/>
          <w:szCs w:val="32"/>
          <w:shd w:val="clear" w:fill="FFFFFF"/>
          <w:lang w:val="en-US" w:eastAsia="zh-CN"/>
        </w:rPr>
        <w:t>附件1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0" w:firstLineChars="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0" w:firstLineChars="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乌海职业技术学院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0" w:firstLineChars="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eastAsia="zh-CN"/>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家庭经济困难学生认定工作实施</w:t>
      </w: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val="en-US" w:eastAsia="zh-CN"/>
        </w:rPr>
        <w:t>细则</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第一条  为进一步规范我校家庭经济困难学生认定工作，根据内蒙古自治区教育厅民政厅财政厅人力资源和社会保障厅退役军人事务厅乡村振兴局总工会残联等八部门关于印发《内蒙古自治区家庭经济困难学生认定工作实施细则（2021修订）》（内教发〔2021〕13号）文件精神，制定本细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第二条  本细则适用于我校全日制在校学生（含预科生）。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第三条  本细则所称的家庭经济困难学生是指学生本人及</w:t>
      </w:r>
      <w:r>
        <w:rPr>
          <w:rFonts w:hint="eastAsia" w:ascii="仿宋_GB2312" w:hAnsi="仿宋_GB2312" w:eastAsia="仿宋_GB2312" w:cs="仿宋_GB2312"/>
          <w:spacing w:val="-20"/>
          <w:sz w:val="32"/>
          <w:szCs w:val="32"/>
          <w:lang w:val="en-US" w:eastAsia="zh-CN"/>
        </w:rPr>
        <w:t>其家庭的经济能力难以满足在校期间的学习、生活基本支出的学生。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第四条  本细则所称的家庭经济困难学生认定，是指学校对提出家庭经济困难学生认定申请的学生，根据内蒙古自治区教育厅、民政厅、财政厅、人力资源和社会保障厅、退役军人事务厅、乡村振兴局、总工会、残联等八部门联动的信息数据，结合实际掌握的情况，按统一的工作流程和认定分析方法，核实学生的家庭经济状况，确定其是否为家庭经济困难学生，并对其家庭经济困难程度进行分等级的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第五条  家庭经济困难学生认定结果，作为分配学生资助名额和安排学生资助资金的重要参考依据，作为学校贯彻落实国家资助政策和实施学校资助措施的重要参考因素。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第六条  家庭经济困难学生认定原则：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1.坚持实事求是、客观公平。认定家庭经济困难学生要从客观实际出发，以学生家庭经济状况为主要认定依据，认定标准和尺度要统一，确保公平公正。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2.坚持定量评价与定性评价相结合。既要建立科学的量化指标体系，进行定量评价，也要通过定性分析修正量化结果，更加准确、全面地了解学生的实际情况。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3.坚持公开透明与保护隐私相结合。既要做到认定内容、程序、方法等透明，确保认定公正，也要尊重和保护学生隐私，严禁让学生当众诉苦、互相比困。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4.坚持积极引导与自愿申请相结合。既要引导学生如实反映家庭经济困难情况，主动申请资助完成学业，也要充分尊重学生个人意愿，遵循自愿申请的原则。</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第二章  组织管理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第七条  家庭经济困难学生认定实行学生资助工作领导小组、学生工作处、系学生资助工作组、班级评议小组四级认定工作机制。各系要结合学生实际，细致认真的做好认定工作，落实好提前告知、组织学生申请、进行认定、结果公示、建档备案、录入系统等工作。确保脱贫不稳定家庭学生、边缘易致贫家庭学生、突发严重困难家庭学生、城乡最低生活保障家庭学生、特困救助供养学生、孤儿（事实无人抚养）学生、烈士子女、家庭经济困难残疾学生、残疾人子女、深度相对意外困难职工家庭子女等学生信息全部准确无误的录入到全国学生资助管理信息系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第八条  学生资助工作领导小组全面领导和监督家庭经济困难学生的认定工作。学生工作处负责组织、审核和管理全院的家庭经济困难学生认定工作。各系成立以党总支书记为组长，分管学生工作的党总支副书记、副主任为副组长，教学秘书、辅导员等担任成员的资助工作组，负责本系家庭经济困难学生认定的具体组织和审核工作。各系以班级为单位，成立以班主任为组长，科任教师、学生代表担任成员的家庭经济困难学生认定评议小组，负责认定民主评议工作。认定评议小组成员应具有广泛的代表性，学生代表人数不少于班级总人数的15%（其中学生干部不得超过认定小组成员的30%）。认定评议小组成立后，成员名单应在本班级范围内公示。</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第三章  认定依据和等级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第九条  家庭经济困难学生认定依据：</w:t>
      </w:r>
    </w:p>
    <w:p>
      <w:pPr>
        <w:keepNext w:val="0"/>
        <w:keepLines w:val="0"/>
        <w:pageBreakBefore w:val="0"/>
        <w:widowControl w:val="0"/>
        <w:kinsoku/>
        <w:wordWrap/>
        <w:overflowPunct/>
        <w:topLinePunct w:val="0"/>
        <w:autoSpaceDE/>
        <w:autoSpaceDN/>
        <w:bidi w:val="0"/>
        <w:adjustRightInd/>
        <w:snapToGrid/>
        <w:spacing w:line="580" w:lineRule="exact"/>
        <w:ind w:firstLine="616"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1.家庭经济因素。主要包括学生家庭收入、财产、债务等情况。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特殊群体因素。主要指学生是否属于脱贫不稳定家庭学生、边缘易致贫家庭学生、突发严重困难家庭学生、城乡最低生活保障家庭学生、特困救助供养学生、孤儿（事实无人抚养）学生、烈士子女、家庭经济困难残疾学生、残疾人子女、深度相对意外困难职工家庭子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3.地区经济社会发展水平因素。主要指我市及生源地经济发展水平、城乡居民最低生活保障标准、物价水平以及学院收费标准等情况。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4.突发状况因素。主要指遭受重大自然灾害、重大突发意外事件、家庭直系亲属或学生本人突发重大疾病等情况。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5.学生消费因素。主要指学生消费的金额、结构等是否合理。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6.其它影响家庭经济状况的有关因素。主要包括学生家庭上</w:t>
      </w:r>
      <w:r>
        <w:rPr>
          <w:rFonts w:hint="eastAsia" w:ascii="仿宋_GB2312" w:hAnsi="仿宋_GB2312" w:eastAsia="仿宋_GB2312" w:cs="仿宋_GB2312"/>
          <w:spacing w:val="-6"/>
          <w:sz w:val="32"/>
          <w:szCs w:val="32"/>
          <w:lang w:val="en-US" w:eastAsia="zh-CN"/>
        </w:rPr>
        <w:t>学人数、劳动力情况、父母文化和职业情况、家庭成员身体状况等。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第十条  认定等级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根据家庭经济困难学生困难程度，设置A、B、C三个等级。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级：主要指脱贫不稳定家庭学生、边缘易致贫家庭学生、突发严重困难家庭学生、城乡最低生活保障家庭学生、特困救助供养学生、孤儿（事实无人抚养）学生、烈士子女、家庭经济困难残疾学生、残疾人子女、深度相对意外困难职工家庭子女特别困难等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B级：主要指学生及其家庭仅能提供小部分基本上学费用等情况。具有下列情形之一的，可作为B级认定依据：</w:t>
      </w:r>
    </w:p>
    <w:p>
      <w:pPr>
        <w:keepNext w:val="0"/>
        <w:keepLines w:val="0"/>
        <w:pageBreakBefore w:val="0"/>
        <w:widowControl w:val="0"/>
        <w:kinsoku/>
        <w:wordWrap/>
        <w:overflowPunct/>
        <w:topLinePunct w:val="0"/>
        <w:autoSpaceDE/>
        <w:autoSpaceDN/>
        <w:bidi w:val="0"/>
        <w:adjustRightInd/>
        <w:snapToGrid/>
        <w:spacing w:line="580" w:lineRule="exact"/>
        <w:ind w:firstLine="596" w:firstLineChars="200"/>
        <w:jc w:val="both"/>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1.父母丧失大部分劳动能力，家庭无主要经济来源，且外欠债务；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2.家庭供养人口较多，且无稳定的经济来源；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3.家庭经济收入明显低于当地平均水平，且家庭成员中有2人或2人以上就读高中或大学；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4.在校消费明显低于本校学生平均消费水平的。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C级：主要指学生及其家庭尚不能完全提供全部基本上学费用。具有下列情形之一的，可作为C级认定依据：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1.父母丧失部分劳动能力，家庭无主要经济来源；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2.家庭经济收入低于当地平均水平，且家庭成员中有2人或2人以上在学人员；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3.本人或家庭主要成员患慢性疾病需长期服药治疗的；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4.在校消费低于本校学生平均消费水平的。</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第四章  认定工作程序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第十一条  家庭经济困难学生认定必须严格工作制度，规范工作程序，做到公开、公平、公正、精准。学生资助工作领导小组、学生工作处、系资助工作组、班级认定评议小组，按照各自的职能分工，认真、负责地共同完成认定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第十二条  家庭经济困难学生认定工作每学年进行一次，新学年开学一个月内完成家庭经济困难学生认定工作，并及时将认定结果录入到全国学生资助管理信息系统。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提前告知。各系通过有效方式，向学生提前告知家庭经济困难学生认定工作事项。学校在向新生寄送录取通知书时，同时寄送《家庭经济困难学生认定申请表》；在每学年结束之前，向在校学生发放《家庭经济困难学生认定申请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个人申请。学生本人自愿提出申请，按时向系部提交综合反映学生家庭经济情况的认定《申请表》，并承诺所填信息及提供材料真实可靠。属脱贫不稳定家庭学生、边缘易致贫家庭学生、突发严重困难家庭学生、最低生活保障家庭学生、特殊供养学生、孤儿（事实无人抚养）学生、烈士子女、家庭经济困难残疾学生、残疾人子女、深度相对意外困难职工家庭子女等情况学生，需向系部提交相关佐证材料，经核对后，将复印件系部存档备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组织认定。新学年开学时，班级学生认定评议小组组织收回学生填写的认定《申请表》及相关佐证材料，根据民政、退役军人、乡村振兴、工会、残联等部门提供的贫困家庭的相关信息数据，综合考虑学生日常消费情况以及影响家庭经济状况的有关因素，初步提出本班级各等级家庭经济困难学生名单并对学生家庭经济困难程度进行认定，报系部家庭经济困难学生资助工作小组审核。各系家庭经济困难学生资助工作小组负责审核汇总全系认定小组提出的学生名单，报学校学生助学管理中心核准。学校学生助学管理中心核准并汇总各系的学生名单，提出学校各等级家庭经济困难学生名单，报学校学生资助工作领导小组批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结果公示。各系家庭经济困难学生资助工作小组审核通过后，要将家庭经济困难学生认定的名单及档次，在适当范围内、以适当方式予以公示。公示时，严禁涉及学生个人敏感信息及隐私。学生和老师如有异议，可通过电话、信箱等不同方式向系部家庭经济困难学生资助工作小组反映。工作小组应在接到反映后，及时予以答复。如反映情况属实，应及时作出调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建档备案。经公示无异议后，学校学生助学管理中心核准各系的家庭经济困难学生名单及认定等级，报学校学生资助工作领导小组审批。各系将最后确定的本系各等级家庭经济困难学生名单汇总造册，同时将班级评议小组名单、评定会议记录、名单公示情况、争议处理及学生提交的认定《申请表》、相关佐证材料复印件等资料按学年整理装订，留存备案。各系建立家庭经济困难学生信息档案，同时完成家庭经济困难学生电子数据表，上</w:t>
      </w:r>
      <w:r>
        <w:rPr>
          <w:rFonts w:hint="eastAsia" w:ascii="仿宋_GB2312" w:hAnsi="仿宋_GB2312" w:eastAsia="仿宋_GB2312" w:cs="仿宋_GB2312"/>
          <w:spacing w:val="-6"/>
          <w:sz w:val="32"/>
          <w:szCs w:val="32"/>
          <w:lang w:val="en-US" w:eastAsia="zh-CN"/>
        </w:rPr>
        <w:t>报学生助学管理中心，中心按要求录入全国学生资助管理信息系统。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第十三条  家庭经济困难学生认定工作每学年进行一次，每学期可根据学生家庭经济实际情况进行动态调整，包括新建、提高档次、降低档次、撤档4种类别。各系须按照本细则规定的情形认真核实，填写《乌海职业技术学院家庭经济困难学生认定调整审批表》，包学生助学管理中心进行调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第十四条  有下列情形之一的学生，不作家庭经济困难学生认定。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1.学生或监护人不提出家庭经济困难学生认定申请，或不按规定、不按时间要求提出家庭经济困难学生认定申请；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2.学生或监护人不如实填写认定《申请表》的，提供虚假佐证材料；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3.其他不符合家庭经济困难学生认定要求的情形。</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第五章  监督与管理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第十五条  各系配合学校严格执行好提前告知、申请受理、资料审核、家庭经经济困难学生认定、确定等级、结果公示、建档备案、上报等工作流程，确保家庭经济困难学生认定工作公正、透明、规范。要加强学生资助信息安全，落实资助信息安全责任人，严格管理各类学生资助信息的查阅、复印、流转、公示、存档等操作，严格学生资助信息的使用权限范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第十六条  各系要配合学校加强学生的诚信教育，要求学生或监护人如实提供家庭经济情况，在填写认定《申请表》时必须承诺所填写内容的真实性，同时要及时告知学校家庭经济变化情况。如发现学生及其监护人不如实填写认定《申请表》，有恶意提供虚假信息的情况，一经核实，及时取消学生已认定资格并追回已获资助资金，并在全校进行通报且记入学生诚信档案，同时上报自治区学生资助管理中心备案。情节严重的，要依据有关规定进行严肃处理。</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第六章  附则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第十七条  本细则由学生工作处负责解释。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第十八条  本细则自发布之日起实施，原《乌海职业技术学院家庭经济困难学生认定工作实施办法》同时废止。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0" w:firstLineChars="0"/>
        <w:jc w:val="left"/>
        <w:textAlignment w:val="auto"/>
        <w:rPr>
          <w:rFonts w:hint="eastAsia" w:ascii="黑体" w:hAnsi="黑体" w:eastAsia="黑体" w:cs="黑体"/>
          <w:b w:val="0"/>
          <w:bCs w:val="0"/>
          <w:i w:val="0"/>
          <w:iCs w:val="0"/>
          <w:caps w:val="0"/>
          <w:color w:val="333333"/>
          <w:spacing w:val="0"/>
          <w:sz w:val="32"/>
          <w:szCs w:val="32"/>
          <w:shd w:val="clear" w:fill="FFFFFF"/>
          <w:lang w:val="en-US" w:eastAsia="zh-CN"/>
        </w:rPr>
      </w:pPr>
    </w:p>
    <w:p>
      <w:pPr>
        <w:rPr>
          <w:rFonts w:hint="eastAsia" w:ascii="黑体" w:hAnsi="黑体" w:eastAsia="黑体" w:cs="黑体"/>
          <w:b w:val="0"/>
          <w:bCs w:val="0"/>
          <w:i w:val="0"/>
          <w:iCs w:val="0"/>
          <w:caps w:val="0"/>
          <w:color w:val="333333"/>
          <w:spacing w:val="0"/>
          <w:sz w:val="32"/>
          <w:szCs w:val="32"/>
          <w:shd w:val="clear" w:fill="FFFFFF"/>
          <w:lang w:val="en-US" w:eastAsia="zh-CN"/>
        </w:rPr>
      </w:pPr>
    </w:p>
    <w:p>
      <w:pPr>
        <w:rPr>
          <w:rFonts w:hint="eastAsia" w:ascii="黑体" w:hAnsi="黑体" w:eastAsia="黑体" w:cs="黑体"/>
          <w:b w:val="0"/>
          <w:bCs w:val="0"/>
          <w:i w:val="0"/>
          <w:iCs w:val="0"/>
          <w:caps w:val="0"/>
          <w:color w:val="333333"/>
          <w:spacing w:val="0"/>
          <w:sz w:val="32"/>
          <w:szCs w:val="32"/>
          <w:shd w:val="clear" w:fill="FFFFFF"/>
          <w:lang w:val="en-US" w:eastAsia="zh-CN"/>
        </w:rPr>
      </w:pPr>
    </w:p>
    <w:p>
      <w:pPr>
        <w:rPr>
          <w:rFonts w:hint="eastAsia" w:ascii="黑体" w:hAnsi="黑体" w:eastAsia="黑体" w:cs="黑体"/>
          <w:b w:val="0"/>
          <w:bCs w:val="0"/>
          <w:i w:val="0"/>
          <w:iCs w:val="0"/>
          <w:caps w:val="0"/>
          <w:color w:val="333333"/>
          <w:spacing w:val="0"/>
          <w:sz w:val="32"/>
          <w:szCs w:val="32"/>
          <w:shd w:val="clear" w:fill="FFFFFF"/>
          <w:lang w:val="en-US" w:eastAsia="zh-CN"/>
        </w:rPr>
      </w:pPr>
    </w:p>
    <w:p>
      <w:pPr>
        <w:rPr>
          <w:rFonts w:hint="eastAsia" w:ascii="黑体" w:hAnsi="黑体" w:eastAsia="黑体" w:cs="黑体"/>
          <w:b w:val="0"/>
          <w:bCs w:val="0"/>
          <w:i w:val="0"/>
          <w:iCs w:val="0"/>
          <w:caps w:val="0"/>
          <w:color w:val="333333"/>
          <w:spacing w:val="0"/>
          <w:sz w:val="32"/>
          <w:szCs w:val="32"/>
          <w:shd w:val="clear" w:fill="FFFFFF"/>
          <w:lang w:val="en-US" w:eastAsia="zh-CN"/>
        </w:rPr>
      </w:pPr>
    </w:p>
    <w:p>
      <w:pPr>
        <w:rPr>
          <w:rFonts w:hint="eastAsia" w:ascii="黑体" w:hAnsi="黑体" w:eastAsia="黑体" w:cs="黑体"/>
          <w:b w:val="0"/>
          <w:bCs w:val="0"/>
          <w:i w:val="0"/>
          <w:iCs w:val="0"/>
          <w:caps w:val="0"/>
          <w:color w:val="333333"/>
          <w:spacing w:val="0"/>
          <w:sz w:val="32"/>
          <w:szCs w:val="32"/>
          <w:shd w:val="clear"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0" w:firstLineChars="0"/>
        <w:jc w:val="left"/>
        <w:textAlignment w:val="auto"/>
        <w:rPr>
          <w:rFonts w:hint="eastAsia" w:ascii="黑体" w:hAnsi="黑体" w:eastAsia="黑体" w:cs="黑体"/>
          <w:b w:val="0"/>
          <w:bCs w:val="0"/>
          <w:i w:val="0"/>
          <w:iCs w:val="0"/>
          <w:caps w:val="0"/>
          <w:color w:val="333333"/>
          <w:spacing w:val="0"/>
          <w:sz w:val="32"/>
          <w:szCs w:val="32"/>
          <w:shd w:val="clear"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0" w:firstLineChars="0"/>
        <w:jc w:val="left"/>
        <w:textAlignment w:val="auto"/>
        <w:rPr>
          <w:rFonts w:hint="default" w:ascii="黑体" w:hAnsi="黑体" w:eastAsia="黑体" w:cs="黑体"/>
          <w:b w:val="0"/>
          <w:bCs w:val="0"/>
          <w:i w:val="0"/>
          <w:iCs w:val="0"/>
          <w:caps w:val="0"/>
          <w:color w:val="333333"/>
          <w:spacing w:val="0"/>
          <w:sz w:val="32"/>
          <w:szCs w:val="32"/>
          <w:shd w:val="clear" w:fill="FFFFFF"/>
          <w:lang w:val="en-US" w:eastAsia="zh-CN"/>
        </w:rPr>
      </w:pPr>
      <w:r>
        <w:rPr>
          <w:rFonts w:hint="eastAsia" w:ascii="黑体" w:hAnsi="黑体" w:eastAsia="黑体" w:cs="黑体"/>
          <w:b w:val="0"/>
          <w:bCs w:val="0"/>
          <w:i w:val="0"/>
          <w:iCs w:val="0"/>
          <w:caps w:val="0"/>
          <w:color w:val="333333"/>
          <w:spacing w:val="0"/>
          <w:sz w:val="32"/>
          <w:szCs w:val="32"/>
          <w:shd w:val="clear" w:fill="FFFFFF"/>
          <w:lang w:val="en-US" w:eastAsia="zh-CN"/>
        </w:rPr>
        <w:t>附件2</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0" w:firstLineChars="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0" w:firstLineChars="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eastAsia="zh-CN"/>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乌海职业技术学院国家奖学金</w:t>
      </w: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val="en-US" w:eastAsia="zh-CN"/>
        </w:rPr>
        <w:t>实施细则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第一条   国家奖学金是为激励学生勤奋学习、努力进取，促进学生在德、智、体、美、劳等方面得到全面发展而设立的专项奖学金。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第二条   国家奖学金由中央政府出资设立，用于奖励高校全日制本专科（含高职）学生（以下简称学生）中特别优秀的学生。我校国家奖学金的名额由自治区财政厅、教育厅根据在校学生数确定。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第三条   为保证我院国家奖学金工作规范化、制度化，根据《财政部 教育部 人力资源社会保障部关于印发〈学生资助资金管理办法〉的通知》（财教〔2021〕310号）文件精神，结合我校实际，制定本办法。</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第二章  奖励标准与申请条件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第四条  国家奖学金奖励标准为每人每年8000元。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第五条  我校全日制在籍高职二年级以上（含二年级）的学生可以参评。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第六条  国家奖学金申请条件：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1.具有中华人民共和国国籍；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2.热爱社会主义祖国，拥护中国共产党的领导；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3.遵守宪法和法律，遵守学校各项规章制度，在校期间无违法违纪记录；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4.诚实守信，道德品质优良，无拖欠学校费用现象；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5.在校期间各方面表现优秀：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（1）积极参加各项集体活动、社会实践活动、社会公益活动等，社会实践能力、创新能力、综合素质等各方面表现特别突出；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（2）参评学年学业成绩特别突出，体育成绩达标，且无补考、重修科目；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（3）参评学年综合测评排名位于同年级同一专业前10%，原则上从同年级同一专业综合测评第一名学生中产生。</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第三章  申请与评审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第七条  国家奖学金每学年评审一次，每年秋季学期初，根据自治区助学管理中心国家奖学金评审工作安排，由学生工作处负责组织评审。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第八条  国家奖学金实行等额评审，坚持公开、公平、公正、择优的原则。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第九条　我校学生助学管理中心具体负责组织国家奖学金的评审，各系部提出本系当年国家奖学金拟获奖学生名单，报学生助学管理中心审核，由学生工作处汇总提出当年国家奖学金获奖学生建议名单，报学院资助工作领导小组审议后，在全院公示5个工作日。公示无异议后，报自治区助学管理中心审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第十条  同一学年内，获得国家奖学金的学生可以同时申请并获得国家助学金，但不能同时获得国家励志奖学金。</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第四章  奖学金发放、管理与监督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第十一条  上级部门批复后，财务处将国家奖学金一次性打入获奖学生个人账户，由学生工作处颁发国家统一印制的奖励证书，并记入学生学籍档案。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第十二条  各系应切实加强管理，认真做好国家奖学金评审工作，确保奖学金用于奖励特别优秀的学生。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第十三条  坚决杜绝国家奖学金评审工作中的弄虚作假行为和不正之风，一经查实，除取消学生获奖资格外，视情节轻重追究相关人员责任。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第十四条  学校和各系要充分利用学院网络等新闻媒体平台，对获奖学生先进事迹进行宣传，树立典型。同时，要鼓励获奖学生珍惜荣誉，奋发向上，引导他们合理使用国家奖学金。</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第五章  附则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第十五条  本细则由学生工作处负责解释。</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sz w:val="32"/>
          <w:szCs w:val="32"/>
          <w:lang w:val="en-US" w:eastAsia="zh-CN"/>
        </w:rPr>
        <w:t>第十六条  本细则自发布之日起实施，原《乌海职业技术学院国家奖学金评审管理办法》同时废止。</w:t>
      </w:r>
    </w:p>
    <w:p>
      <w:pPr>
        <w:keepNext w:val="0"/>
        <w:keepLines w:val="0"/>
        <w:pageBreakBefore w:val="0"/>
        <w:kinsoku/>
        <w:wordWrap/>
        <w:overflowPunct/>
        <w:topLinePunct w:val="0"/>
        <w:autoSpaceDE/>
        <w:autoSpaceDN/>
        <w:bidi w:val="0"/>
        <w:adjustRightInd/>
        <w:snapToGrid/>
        <w:spacing w:line="580" w:lineRule="exact"/>
        <w:ind w:firstLine="0" w:firstLineChars="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pPr>
        <w:keepNext w:val="0"/>
        <w:keepLines w:val="0"/>
        <w:pageBreakBefore w:val="0"/>
        <w:kinsoku/>
        <w:wordWrap/>
        <w:overflowPunct/>
        <w:topLinePunct w:val="0"/>
        <w:autoSpaceDE/>
        <w:autoSpaceDN/>
        <w:bidi w:val="0"/>
        <w:adjustRightInd/>
        <w:snapToGrid/>
        <w:spacing w:line="580" w:lineRule="exact"/>
        <w:ind w:firstLine="0" w:firstLineChars="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pPr>
        <w:keepNext w:val="0"/>
        <w:keepLines w:val="0"/>
        <w:pageBreakBefore w:val="0"/>
        <w:kinsoku/>
        <w:wordWrap/>
        <w:overflowPunct/>
        <w:topLinePunct w:val="0"/>
        <w:autoSpaceDE/>
        <w:autoSpaceDN/>
        <w:bidi w:val="0"/>
        <w:adjustRightInd/>
        <w:snapToGrid/>
        <w:spacing w:line="580" w:lineRule="exact"/>
        <w:ind w:firstLine="0" w:firstLineChars="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0" w:firstLineChars="0"/>
        <w:jc w:val="left"/>
        <w:textAlignment w:val="auto"/>
        <w:rPr>
          <w:rFonts w:hint="default" w:ascii="黑体" w:hAnsi="黑体" w:eastAsia="黑体" w:cs="黑体"/>
          <w:b w:val="0"/>
          <w:bCs w:val="0"/>
          <w:i w:val="0"/>
          <w:iCs w:val="0"/>
          <w:caps w:val="0"/>
          <w:color w:val="333333"/>
          <w:spacing w:val="0"/>
          <w:sz w:val="32"/>
          <w:szCs w:val="32"/>
          <w:shd w:val="clear" w:fill="FFFFFF"/>
          <w:lang w:val="en-US" w:eastAsia="zh-CN"/>
        </w:rPr>
      </w:pPr>
      <w:r>
        <w:rPr>
          <w:rFonts w:hint="eastAsia" w:ascii="黑体" w:hAnsi="黑体" w:eastAsia="黑体" w:cs="黑体"/>
          <w:b w:val="0"/>
          <w:bCs w:val="0"/>
          <w:i w:val="0"/>
          <w:iCs w:val="0"/>
          <w:caps w:val="0"/>
          <w:color w:val="333333"/>
          <w:spacing w:val="0"/>
          <w:sz w:val="32"/>
          <w:szCs w:val="32"/>
          <w:shd w:val="clear" w:fill="FFFFFF"/>
          <w:lang w:val="en-US" w:eastAsia="zh-CN"/>
        </w:rPr>
        <w:t>附件3</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0" w:firstLineChars="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0" w:firstLineChars="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val="en-US" w:eastAsia="zh-CN"/>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val="en-US" w:eastAsia="zh-CN"/>
        </w:rPr>
        <w:t>乌海职业技术学院国家励志奖学金实施细则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0" w:firstLineChars="0"/>
        <w:jc w:val="center"/>
        <w:textAlignment w:val="auto"/>
        <w:rPr>
          <w:rFonts w:hint="eastAsia" w:ascii="仿宋_GB2312" w:hAnsi="仿宋_GB2312" w:eastAsia="仿宋_GB2312" w:cs="仿宋_GB2312"/>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第一条  国家励志奖学金是为激励品学兼优的家庭经济困难的学生勤奋学习、努力进取，促进学生在德、智、体、美、劳等方面得到全面发展而设立的专项奖学金。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第二条  国家励志奖学金用于奖励资助高校全日制本专科（含高职）学生（以下简称学生）中品学兼优的家庭经济困难学生。我校国家励志奖学金的名额由自治区财政厅、教育厅根据在校学生数确定。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第三条  为保证我院国家励志奖学金工作规范化、制度化，依照《财政部 教育部 人力资源社会保障部关于印发〈学生资助资金管理办法〉的通知》（财教〔2021〕310号）文件精神，结合我校实际，制定本办法。</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第二章  奖励标准与申请条件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第四条  国家励志奖学金的奖励标准为每人每年5000元。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第五条  我院全日制在籍高职二年级以上（含二年级）的学生可以参评。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第六条  国家励志奖学金申请条件：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1.具有中华人民共和国国籍；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2.热爱社会主义祖国，拥护中国共产党的领导；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3.遵守宪法和法律，遵守学校规章制度，在校期间无违法违纪记录；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4.诚实守信，道德品质优良；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5.参评学年综合测评成绩居本班前20%，无补考、重修科目；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6.被学院认定为家庭经济困难学生，生活简朴；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7.积极参加自治区、学校、系部、班级组织开展的各项活动，在道德风尚、学科竞赛、创新发明、社会实践、体育竞赛、文艺比赛等某一方面表现优秀，为学校争得过荣誉者同等条件下优先考虑。</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第三章  申请与评审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第七条　国家励志奖学金每学年评审一次，每年秋季学期初，根据自治区助学管理中心国家励志奖学金评审工作安排，由学生工作处负责组织评审。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第八条　国家励志奖学金实行等额评审，坚持公开、公平、公正、择优的原则。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第九条　我校学生助学管理中心具体负责组织国家励志奖学金的评审，各系部提出本系当年国家励志奖学金拟获奖学生名单，报学生助学管理中心审核，由学生工作处汇总提出当年国家励志奖学金获奖学生建议名单，报学院资助工作领导小组审议后，在全院公示5个工作日。公示无异议后，报自治区助学管理中心审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第十条　同一学年内，获得国家励志奖学金的学生可以同时申请并获得国家助学金，但不能同时获得国家奖学金。</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第四章  奖学金发放、管理与监督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第十一条　上级部门批复后，财务处将国家励志奖学金一次性打入获奖学生个人账户，由学生工作处颁发统一印制的奖励证书，并记入学生学籍档案。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第十二条  各系应切实加强管理，认真做好国家励志奖学金评审工作，确保奖学金用于资助品学兼优的家庭经济困难学生。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第十三条  坚决杜绝国家励志奖学金评审工作中的弄虚作假行为和不正之风，一经查实，除取消学生获奖资格外，视情节轻重追究相关人员责任。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第十四条  学校和各系要充分利用学院网络等新闻媒体平台，对获奖学生先进事迹进行宣传，树立典型。同时，要鼓励获奖学生珍惜荣誉，奋发向上，引导他们合理使用国家励志奖学金。</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第五章  附则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第十五条  本细则由学生工作处负责解释。</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sz w:val="32"/>
          <w:szCs w:val="32"/>
          <w:lang w:val="en-US" w:eastAsia="zh-CN"/>
        </w:rPr>
        <w:t>第十六条  本细则自发布之日起实施，原《乌海职业技术学院国家励志奖学金评审管理办法》同时废止。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kinsoku/>
        <w:wordWrap/>
        <w:overflowPunct/>
        <w:topLinePunct w:val="0"/>
        <w:autoSpaceDE/>
        <w:autoSpaceDN/>
        <w:bidi w:val="0"/>
        <w:adjustRightInd/>
        <w:snapToGrid/>
        <w:spacing w:line="580" w:lineRule="exact"/>
        <w:ind w:firstLine="0" w:firstLineChars="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0" w:firstLineChars="0"/>
        <w:jc w:val="left"/>
        <w:textAlignment w:val="auto"/>
        <w:rPr>
          <w:rFonts w:hint="default" w:ascii="黑体" w:hAnsi="黑体" w:eastAsia="黑体" w:cs="黑体"/>
          <w:b w:val="0"/>
          <w:bCs w:val="0"/>
          <w:i w:val="0"/>
          <w:iCs w:val="0"/>
          <w:caps w:val="0"/>
          <w:color w:val="333333"/>
          <w:spacing w:val="0"/>
          <w:sz w:val="32"/>
          <w:szCs w:val="32"/>
          <w:shd w:val="clear" w:fill="FFFFFF"/>
          <w:lang w:val="en-US" w:eastAsia="zh-CN"/>
        </w:rPr>
      </w:pPr>
      <w:r>
        <w:rPr>
          <w:rFonts w:hint="eastAsia" w:ascii="黑体" w:hAnsi="黑体" w:eastAsia="黑体" w:cs="黑体"/>
          <w:b w:val="0"/>
          <w:bCs w:val="0"/>
          <w:i w:val="0"/>
          <w:iCs w:val="0"/>
          <w:caps w:val="0"/>
          <w:color w:val="333333"/>
          <w:spacing w:val="0"/>
          <w:sz w:val="32"/>
          <w:szCs w:val="32"/>
          <w:shd w:val="clear" w:fill="FFFFFF"/>
          <w:lang w:val="en-US" w:eastAsia="zh-CN"/>
        </w:rPr>
        <w:t>附件4</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0" w:firstLineChars="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0" w:firstLineChars="0"/>
        <w:jc w:val="center"/>
        <w:textAlignment w:val="auto"/>
        <w:rPr>
          <w:rFonts w:hint="default" w:ascii="方正小标宋简体" w:hAnsi="方正小标宋简体" w:eastAsia="方正小标宋简体" w:cs="方正小标宋简体"/>
          <w:b w:val="0"/>
          <w:bCs w:val="0"/>
          <w:i w:val="0"/>
          <w:iCs w:val="0"/>
          <w:caps w:val="0"/>
          <w:color w:val="333333"/>
          <w:spacing w:val="0"/>
          <w:sz w:val="44"/>
          <w:szCs w:val="44"/>
          <w:shd w:val="clear" w:fill="FFFFFF"/>
          <w:lang w:val="en-US" w:eastAsia="zh-CN"/>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乌海职业技术学院国家助学金</w:t>
      </w: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val="en-US" w:eastAsia="zh-CN"/>
        </w:rPr>
        <w:t>实施细则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第一条  国家助学金是为体现党和政府对普通本科高校、高等职业学校家庭经济困难学生的关怀，帮助家庭经济困难的学生顺利完成学业而设立的专项助学金。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第二条  国家助学金用于资助资助纳入全国招生计划内的高校全日制本专科（含预科、高职、第二学士学位，不含退役士兵学生，下同）在校生中的家庭经济困难学生。我校国家助学金的名额由自治区财政厅、教育厅根据在校学生数确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第三条  为保证我院国家助学金评审工作的规范化、制度化，依照《财政部 教育部 人力资源社会保障部关于印发〈学生资助资金管理办法〉的通知》（财教〔2021〕310号）文件精神，结合我校实际，特制定本办法。</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第二章  资助标准与申请条件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第四条  国家助学金的平均资助标准为每生每年3300元，我院将国家助学金分为二档，其中一等每人每年资助4000元；二等每人每年资助3000元。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第五条  国家助学金申请条件：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1.具有中华人民共和国国籍；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2.热爱社会主义祖国，拥护中国共产党的领导；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3.遵守宪法和法律，遵守学院规章制度（评选学年内有违法</w:t>
      </w:r>
      <w:r>
        <w:rPr>
          <w:rFonts w:hint="eastAsia" w:ascii="仿宋_GB2312" w:hAnsi="仿宋_GB2312" w:eastAsia="仿宋_GB2312" w:cs="仿宋_GB2312"/>
          <w:b w:val="0"/>
          <w:bCs w:val="0"/>
          <w:spacing w:val="-11"/>
          <w:sz w:val="32"/>
          <w:szCs w:val="32"/>
          <w:lang w:val="en-US" w:eastAsia="zh-CN"/>
        </w:rPr>
        <w:t>违纪行为或在违法违纪处分期内，评选学年不能获得国家助学金）；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4.诚实守信，道德品质优良；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5.勤奋学习，积极上进；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被学院认定为家庭经济困难学生，符合以下几类条件的学生优先考虑：脱贫家庭学生（原建档立卡学生）、最低生活保障家庭学生、特困供养学生、孤儿学生、烈士子女、家庭经济困难残疾学生、残疾人子女、国家和自治区级建档困难职工家庭子女。</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第三章  申请与评审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第六条  国家助学金按学年申请和评审。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第七条  每年9月30日前，学生（不含退役士兵学生）根据本细则规定的国家助学金的基本申请条件及其他有关规定，向班主任提出申请，并递交《本专科生国家助学金申请表（样表）》。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在同一学年内，申请并获得国家助学金的学生，可同时申请并获得本专科生国家奖学金或国家励志奖学金。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第八条　班主任根据国家助学金申请条件对学生申请进行审核，结合本班家庭经济困难学生认定结果确定申请学生资助等级，并在本班范围内公示后，填写《国家助学金申请汇总表》，并将《汇总表》和学生《申请表》一并报系资助工作组审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第九条  系资助工作组审核通过后，确定本系初审名单并公示。公示无异议后，提交学生工作处。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第十条  学生工作处汇总提出当年国家助学金资助学生建议名单，报学院学生资助工作领导小组审议后，在全院公示5个工作日，公示无异议后，报自治区助学管理中心。</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第四章  助学金发放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第十一条  学校学生助学管理中心根据自治区助学管理中心审批结果，及时补发本学年以前月份的国家助学金，以后月份的国家助学金按月发放。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第十二条  获得国家助学金的学生，如有弄虚作假，瞒报家庭经济情况，严重违纪等情况，学院学生助学管理中心责成系部认定评议小组收回并停发其助学金，取消以后学年的参评资格。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第十三条  学生退学、休学（休学期间）、服义务兵役离校等原因被取消受助资格后，增补受助名单原则在本系部、本班级学生中按本办法规定的条件和程序产生。</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第五章  监督与管理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第十四条  国家助学金评审坚持公开、公平、公正的原则，各系要高度重视困难学生资助工作，深入调查困难学生家庭经济状况，掌握全系困难学生的基本情况，及时帮助学生解决生活中遇到的困难，认真做好每年一度的家庭经济困难学生认定工作，并根据实际情况实行动态管理，为做好资助工作提供可靠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第十五条  坚决杜绝国家助学金评审工作中的弄虚作假行为和不正之风，一经查实，除取消学生获资助资格外，视情节轻重追究相关人员责任。</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第六章  附则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第十六条  本细则由学生工作处负责解释。</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sz w:val="32"/>
          <w:szCs w:val="32"/>
          <w:lang w:val="en-US" w:eastAsia="zh-CN"/>
        </w:rPr>
        <w:t>第十七条  本细则自发布之日起实施，原《乌海职业技术学院国家助学金评审管理办法》同时废止。</w:t>
      </w:r>
    </w:p>
    <w:p>
      <w:pPr>
        <w:keepNext w:val="0"/>
        <w:keepLines w:val="0"/>
        <w:pageBreakBefore w:val="0"/>
        <w:kinsoku/>
        <w:wordWrap/>
        <w:overflowPunct/>
        <w:topLinePunct w:val="0"/>
        <w:autoSpaceDE/>
        <w:autoSpaceDN/>
        <w:bidi w:val="0"/>
        <w:adjustRightInd/>
        <w:snapToGrid/>
        <w:spacing w:line="580" w:lineRule="exact"/>
        <w:ind w:firstLine="0" w:firstLineChars="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pPr>
        <w:keepNext w:val="0"/>
        <w:keepLines w:val="0"/>
        <w:pageBreakBefore w:val="0"/>
        <w:kinsoku/>
        <w:wordWrap/>
        <w:overflowPunct/>
        <w:topLinePunct w:val="0"/>
        <w:autoSpaceDE/>
        <w:autoSpaceDN/>
        <w:bidi w:val="0"/>
        <w:adjustRightInd/>
        <w:snapToGrid/>
        <w:spacing w:line="580" w:lineRule="exact"/>
        <w:ind w:firstLine="0" w:firstLineChars="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pPr>
        <w:keepNext w:val="0"/>
        <w:keepLines w:val="0"/>
        <w:pageBreakBefore w:val="0"/>
        <w:kinsoku/>
        <w:wordWrap/>
        <w:overflowPunct/>
        <w:topLinePunct w:val="0"/>
        <w:autoSpaceDE/>
        <w:autoSpaceDN/>
        <w:bidi w:val="0"/>
        <w:adjustRightInd/>
        <w:snapToGrid/>
        <w:spacing w:line="580" w:lineRule="exact"/>
        <w:ind w:firstLine="0" w:firstLineChars="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pPr>
        <w:keepNext w:val="0"/>
        <w:keepLines w:val="0"/>
        <w:pageBreakBefore w:val="0"/>
        <w:kinsoku/>
        <w:wordWrap/>
        <w:overflowPunct/>
        <w:topLinePunct w:val="0"/>
        <w:autoSpaceDE/>
        <w:autoSpaceDN/>
        <w:bidi w:val="0"/>
        <w:adjustRightInd/>
        <w:snapToGrid/>
        <w:spacing w:line="580" w:lineRule="exact"/>
        <w:ind w:firstLine="0" w:firstLineChars="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pPr>
        <w:keepNext w:val="0"/>
        <w:keepLines w:val="0"/>
        <w:pageBreakBefore w:val="0"/>
        <w:kinsoku/>
        <w:wordWrap/>
        <w:overflowPunct/>
        <w:topLinePunct w:val="0"/>
        <w:autoSpaceDE/>
        <w:autoSpaceDN/>
        <w:bidi w:val="0"/>
        <w:adjustRightInd/>
        <w:snapToGrid/>
        <w:spacing w:line="580" w:lineRule="exact"/>
        <w:ind w:firstLine="0" w:firstLineChars="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pPr>
        <w:keepNext w:val="0"/>
        <w:keepLines w:val="0"/>
        <w:pageBreakBefore w:val="0"/>
        <w:kinsoku/>
        <w:wordWrap/>
        <w:overflowPunct/>
        <w:topLinePunct w:val="0"/>
        <w:autoSpaceDE/>
        <w:autoSpaceDN/>
        <w:bidi w:val="0"/>
        <w:adjustRightInd/>
        <w:snapToGrid/>
        <w:spacing w:line="580" w:lineRule="exact"/>
        <w:ind w:firstLine="0" w:firstLineChars="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pPr>
        <w:keepNext w:val="0"/>
        <w:keepLines w:val="0"/>
        <w:pageBreakBefore w:val="0"/>
        <w:kinsoku/>
        <w:wordWrap/>
        <w:overflowPunct/>
        <w:topLinePunct w:val="0"/>
        <w:autoSpaceDE/>
        <w:autoSpaceDN/>
        <w:bidi w:val="0"/>
        <w:adjustRightInd/>
        <w:snapToGrid/>
        <w:spacing w:line="580" w:lineRule="exact"/>
        <w:ind w:firstLine="0" w:firstLineChars="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pPr>
        <w:keepNext w:val="0"/>
        <w:keepLines w:val="0"/>
        <w:pageBreakBefore w:val="0"/>
        <w:kinsoku/>
        <w:wordWrap/>
        <w:overflowPunct/>
        <w:topLinePunct w:val="0"/>
        <w:autoSpaceDE/>
        <w:autoSpaceDN/>
        <w:bidi w:val="0"/>
        <w:adjustRightInd/>
        <w:snapToGrid/>
        <w:spacing w:line="580" w:lineRule="exact"/>
        <w:ind w:firstLine="0" w:firstLineChars="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pPr>
        <w:keepNext w:val="0"/>
        <w:keepLines w:val="0"/>
        <w:pageBreakBefore w:val="0"/>
        <w:kinsoku/>
        <w:wordWrap/>
        <w:overflowPunct/>
        <w:topLinePunct w:val="0"/>
        <w:autoSpaceDE/>
        <w:autoSpaceDN/>
        <w:bidi w:val="0"/>
        <w:adjustRightInd/>
        <w:snapToGrid/>
        <w:spacing w:line="580" w:lineRule="exact"/>
        <w:ind w:firstLine="0" w:firstLineChars="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pPr>
        <w:keepNext w:val="0"/>
        <w:keepLines w:val="0"/>
        <w:pageBreakBefore w:val="0"/>
        <w:kinsoku/>
        <w:wordWrap/>
        <w:overflowPunct/>
        <w:topLinePunct w:val="0"/>
        <w:autoSpaceDE/>
        <w:autoSpaceDN/>
        <w:bidi w:val="0"/>
        <w:adjustRightInd/>
        <w:snapToGrid/>
        <w:spacing w:line="580" w:lineRule="exact"/>
        <w:ind w:firstLine="0" w:firstLineChars="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pPr>
        <w:keepNext w:val="0"/>
        <w:keepLines w:val="0"/>
        <w:pageBreakBefore w:val="0"/>
        <w:kinsoku/>
        <w:wordWrap/>
        <w:overflowPunct/>
        <w:topLinePunct w:val="0"/>
        <w:autoSpaceDE/>
        <w:autoSpaceDN/>
        <w:bidi w:val="0"/>
        <w:adjustRightInd/>
        <w:snapToGrid/>
        <w:spacing w:line="580" w:lineRule="exact"/>
        <w:ind w:firstLine="0" w:firstLineChars="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pPr>
        <w:keepNext w:val="0"/>
        <w:keepLines w:val="0"/>
        <w:pageBreakBefore w:val="0"/>
        <w:kinsoku/>
        <w:wordWrap/>
        <w:overflowPunct/>
        <w:topLinePunct w:val="0"/>
        <w:autoSpaceDE/>
        <w:autoSpaceDN/>
        <w:bidi w:val="0"/>
        <w:adjustRightInd/>
        <w:snapToGrid/>
        <w:spacing w:line="580" w:lineRule="exact"/>
        <w:ind w:firstLine="0" w:firstLineChars="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pPr>
        <w:keepNext w:val="0"/>
        <w:keepLines w:val="0"/>
        <w:pageBreakBefore w:val="0"/>
        <w:kinsoku/>
        <w:wordWrap/>
        <w:overflowPunct/>
        <w:topLinePunct w:val="0"/>
        <w:autoSpaceDE/>
        <w:autoSpaceDN/>
        <w:bidi w:val="0"/>
        <w:adjustRightInd/>
        <w:snapToGrid/>
        <w:spacing w:line="580" w:lineRule="exact"/>
        <w:ind w:firstLine="0" w:firstLineChars="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pPr>
        <w:keepNext w:val="0"/>
        <w:keepLines w:val="0"/>
        <w:pageBreakBefore w:val="0"/>
        <w:kinsoku/>
        <w:wordWrap/>
        <w:overflowPunct/>
        <w:topLinePunct w:val="0"/>
        <w:autoSpaceDE/>
        <w:autoSpaceDN/>
        <w:bidi w:val="0"/>
        <w:adjustRightInd/>
        <w:snapToGrid/>
        <w:spacing w:line="580" w:lineRule="exact"/>
        <w:ind w:firstLine="0" w:firstLineChars="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pPr>
        <w:keepNext w:val="0"/>
        <w:keepLines w:val="0"/>
        <w:pageBreakBefore w:val="0"/>
        <w:kinsoku/>
        <w:wordWrap/>
        <w:overflowPunct/>
        <w:topLinePunct w:val="0"/>
        <w:autoSpaceDE/>
        <w:autoSpaceDN/>
        <w:bidi w:val="0"/>
        <w:adjustRightInd/>
        <w:snapToGrid/>
        <w:spacing w:line="580" w:lineRule="exact"/>
        <w:ind w:firstLine="0" w:firstLineChars="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pPr>
        <w:keepNext w:val="0"/>
        <w:keepLines w:val="0"/>
        <w:pageBreakBefore w:val="0"/>
        <w:kinsoku/>
        <w:wordWrap/>
        <w:overflowPunct/>
        <w:topLinePunct w:val="0"/>
        <w:autoSpaceDE/>
        <w:autoSpaceDN/>
        <w:bidi w:val="0"/>
        <w:adjustRightInd/>
        <w:snapToGrid/>
        <w:spacing w:line="580" w:lineRule="exact"/>
        <w:ind w:firstLine="0" w:firstLineChars="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pPr>
        <w:keepNext w:val="0"/>
        <w:keepLines w:val="0"/>
        <w:pageBreakBefore w:val="0"/>
        <w:kinsoku/>
        <w:wordWrap/>
        <w:overflowPunct/>
        <w:topLinePunct w:val="0"/>
        <w:autoSpaceDE/>
        <w:autoSpaceDN/>
        <w:bidi w:val="0"/>
        <w:adjustRightInd/>
        <w:snapToGrid/>
        <w:spacing w:line="580" w:lineRule="exact"/>
        <w:ind w:firstLine="0" w:firstLineChars="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pPr>
        <w:keepNext w:val="0"/>
        <w:keepLines w:val="0"/>
        <w:pageBreakBefore w:val="0"/>
        <w:kinsoku/>
        <w:wordWrap/>
        <w:overflowPunct/>
        <w:topLinePunct w:val="0"/>
        <w:autoSpaceDE/>
        <w:autoSpaceDN/>
        <w:bidi w:val="0"/>
        <w:adjustRightInd/>
        <w:snapToGrid/>
        <w:spacing w:line="580" w:lineRule="exact"/>
        <w:ind w:firstLine="0" w:firstLineChars="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0" w:firstLineChars="0"/>
        <w:jc w:val="left"/>
        <w:textAlignment w:val="auto"/>
        <w:rPr>
          <w:rFonts w:hint="default" w:ascii="黑体" w:hAnsi="黑体" w:eastAsia="黑体" w:cs="黑体"/>
          <w:b w:val="0"/>
          <w:bCs w:val="0"/>
          <w:i w:val="0"/>
          <w:iCs w:val="0"/>
          <w:caps w:val="0"/>
          <w:color w:val="333333"/>
          <w:spacing w:val="0"/>
          <w:sz w:val="32"/>
          <w:szCs w:val="32"/>
          <w:shd w:val="clear" w:fill="FFFFFF"/>
          <w:lang w:val="en-US" w:eastAsia="zh-CN"/>
        </w:rPr>
      </w:pPr>
      <w:r>
        <w:rPr>
          <w:rFonts w:hint="eastAsia" w:ascii="黑体" w:hAnsi="黑体" w:eastAsia="黑体" w:cs="黑体"/>
          <w:b w:val="0"/>
          <w:bCs w:val="0"/>
          <w:i w:val="0"/>
          <w:iCs w:val="0"/>
          <w:caps w:val="0"/>
          <w:color w:val="333333"/>
          <w:spacing w:val="0"/>
          <w:sz w:val="32"/>
          <w:szCs w:val="32"/>
          <w:shd w:val="clear" w:fill="FFFFFF"/>
          <w:lang w:val="en-US" w:eastAsia="zh-CN"/>
        </w:rPr>
        <w:t>附件5</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0" w:firstLineChars="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0" w:firstLineChars="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乌海职业技术学院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0" w:firstLineChars="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eastAsia="zh-CN"/>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val="en-US" w:eastAsia="zh-CN"/>
        </w:rPr>
        <w:t>自治区奖学金和自治区</w:t>
      </w: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励志奖学金</w:t>
      </w: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val="en-US" w:eastAsia="zh-CN"/>
        </w:rPr>
        <w:t>实施细则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第一条  根据教育厅 财政厅《内蒙古自治区普通本科高校 高等职业学校国家奖学金、励志奖学金管理办法的通知》和内蒙古自治区教育厅 财政厅 民政厅 扶贫办《关于实施普通高校家庭经济困难学生入学资助政策的意见》（财教办字 [2021] 56号）具体精神，并结合学院实际，特制定本实施细则。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第二条  自治区奖学金的实施范围是学院通过正式录取的普通全日制高职在籍在校学生；自治区励志奖学金实施范围是学院通过正式录取的普通全日制高职在籍在校学生。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从2021年秋季学期起，设立本专科自治区奖学金，用于奖励自治区高校特别优秀的全日制本专科学生，自治区奖学金所需资金由自治区本级财政全额承担。自治区励志奖学金，用于奖励资助普通全日制高职学生中品学兼优的家庭经济困难学生，自治区励志奖学金所需资金由自治区本级财政全额承担。</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第二章  奖励标准与申请条件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第三条  自治区奖学金奖励名额以上级实际划拨名额为准，奖励标准为每生每年6000元；自治区励志奖学金资助面为高校在校生总数的5%，奖励标准为每生每年4000元。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第四条  自治区奖学金、自治区励志奖学金的申请条件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（一）自治区奖学金的申请条件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1.热爱社会主义祖国，拥护中国共产党的领导；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2.遵守宪法和法律，遵守学院的各项规章制度，在校期间违法违纪记录；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3.诚实守信，道德品质优良，无拖欠学校费用现象；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4.在校期间学习成绩优异，创新能力、社会实践、综合素质等方面特别突出，参评学年综合测评排名本班级前10%，无补考、重修科目；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5.积极参加社会实践和公益活动，能承担社会工作，具有团结协作精神。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（二）自治区励志奖学金的申请条件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1.热爱社会主义祖国，拥护中国共产党的领导；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2.遵守宪法和法律，遵守学校规章制度，在校期间无违法违纪记录；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3.诚实守信，道德品质优良；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4.参评学年综合测评排名本班级前20%，无补考、重修科目；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5.家庭经济困难，生活俭朴，属学院当年认定的家庭经济困难学生；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6.积极参加自治区、学校、系部、班级组织开展的各项活动，在道德风尚、学科竞赛、创新发明、社会实践、体育竞赛、文艺比赛等某一方面表现优秀，为学校争得过荣誉者同等条件下优先考虑。</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第三章 申请与评审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第五条  自治区奖学金、自治区励志奖学金每学年评审一次，实行等额评审，坚持公开、公平、公正、择优的原则。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第六条  获得自治区奖学金和自治区励志奖学金的学生为三年制高职在校生中二年级以上（含二年级）的学生。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同一学年内，获得国家奖学金或国家励志奖学金的学生，不得同时申请自治区奖学金与自治区励志奖学金，获得自治区奖学金的学生不能同时享受自治区励志奖学金。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第七条  自治区奖学金、自治区励志奖学金的评审程序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1.每年9月20日前，学生本人提出申请，并递交《申请表》。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各系根据资助比例和评审条件于每年9月30日前初审，初审结果须经本系学生认定工作小组研究通过，提出建议名单，并在本系公示至少3个工作日，公示无异议后经主要领导签字、盖章连同《自治区奖学金申请表》或《自治区励志奖学金申请表》于每年10月10日前一并报学生工作处学生助学管理中心，各系留存材料以备检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3.经学院学生资助工作领导小组审批，并于每年10月20日前审核汇总，在全院公示5个工作日。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4.公示无异议后，每年10月31日前上报自治区教育厅审核批准。</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第四章  奖学金发放、管理与监督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第八条  每年年底前学院将自治区奖学金、自治区励志奖学金一次性发放给获奖学生，颁发统一印制的奖励证书，并记入学生学籍档案。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第九条　学院及各系要切实加强管理，规范程序，认真做好自治区奖学金、自治区励志奖学金的评审和发放工作，确保自治区奖学金用于奖励特别优秀的学生，自治区励志奖学金用于资助品学兼优的家庭经济困难学生。学生工作处学生助学管理中心负责对各系自治区奖学金、自治区励志奖学金的评定、审核、公示、发放等重要环节予以监督、检查和信息反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第十条　严格执行国家相关财经法规和上级部门的有关规定，对自治区奖学金、自治区励志奖学金实行分账核算，专款专用，不得截留、挤占、挪用，同时接受财政、审计、纪检监察、主管机关等部门的检查和监督。</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第五章  附则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第十一条  本细则由学生工作处负责解释。</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sz w:val="32"/>
          <w:szCs w:val="32"/>
          <w:lang w:val="en-US" w:eastAsia="zh-CN"/>
        </w:rPr>
        <w:t>第十二条  本细则自发布之日起实施，原《乌海职业技术学院自治区奖学金、自治区励志奖学金评审管理办法》同时废止。</w:t>
      </w:r>
    </w:p>
    <w:p>
      <w:pPr>
        <w:keepNext w:val="0"/>
        <w:keepLines w:val="0"/>
        <w:pageBreakBefore w:val="0"/>
        <w:kinsoku/>
        <w:wordWrap/>
        <w:overflowPunct/>
        <w:topLinePunct w:val="0"/>
        <w:autoSpaceDE/>
        <w:autoSpaceDN/>
        <w:bidi w:val="0"/>
        <w:adjustRightInd/>
        <w:snapToGrid/>
        <w:spacing w:line="580" w:lineRule="exact"/>
        <w:ind w:firstLine="0" w:firstLineChars="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pPr>
        <w:keepNext w:val="0"/>
        <w:keepLines w:val="0"/>
        <w:pageBreakBefore w:val="0"/>
        <w:kinsoku/>
        <w:wordWrap/>
        <w:overflowPunct/>
        <w:topLinePunct w:val="0"/>
        <w:autoSpaceDE/>
        <w:autoSpaceDN/>
        <w:bidi w:val="0"/>
        <w:adjustRightInd/>
        <w:snapToGrid/>
        <w:spacing w:line="580" w:lineRule="exact"/>
        <w:ind w:firstLine="0" w:firstLineChars="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pPr>
        <w:keepNext w:val="0"/>
        <w:keepLines w:val="0"/>
        <w:pageBreakBefore w:val="0"/>
        <w:kinsoku/>
        <w:wordWrap/>
        <w:overflowPunct/>
        <w:topLinePunct w:val="0"/>
        <w:autoSpaceDE/>
        <w:autoSpaceDN/>
        <w:bidi w:val="0"/>
        <w:adjustRightInd/>
        <w:snapToGrid/>
        <w:spacing w:line="580" w:lineRule="exact"/>
        <w:ind w:firstLine="0" w:firstLineChars="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pPr>
        <w:keepNext w:val="0"/>
        <w:keepLines w:val="0"/>
        <w:pageBreakBefore w:val="0"/>
        <w:kinsoku/>
        <w:wordWrap/>
        <w:overflowPunct/>
        <w:topLinePunct w:val="0"/>
        <w:autoSpaceDE/>
        <w:autoSpaceDN/>
        <w:bidi w:val="0"/>
        <w:adjustRightInd/>
        <w:snapToGrid/>
        <w:spacing w:line="580" w:lineRule="exact"/>
        <w:ind w:firstLine="0" w:firstLineChars="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0" w:firstLineChars="0"/>
        <w:jc w:val="left"/>
        <w:textAlignment w:val="auto"/>
        <w:rPr>
          <w:rFonts w:hint="default" w:ascii="黑体" w:hAnsi="黑体" w:eastAsia="黑体" w:cs="黑体"/>
          <w:b w:val="0"/>
          <w:bCs w:val="0"/>
          <w:i w:val="0"/>
          <w:iCs w:val="0"/>
          <w:caps w:val="0"/>
          <w:color w:val="333333"/>
          <w:spacing w:val="0"/>
          <w:sz w:val="32"/>
          <w:szCs w:val="32"/>
          <w:shd w:val="clear" w:fill="FFFFFF"/>
          <w:lang w:val="en-US" w:eastAsia="zh-CN"/>
        </w:rPr>
      </w:pPr>
      <w:r>
        <w:rPr>
          <w:rFonts w:hint="eastAsia" w:ascii="黑体" w:hAnsi="黑体" w:eastAsia="黑体" w:cs="黑体"/>
          <w:b w:val="0"/>
          <w:bCs w:val="0"/>
          <w:i w:val="0"/>
          <w:iCs w:val="0"/>
          <w:caps w:val="0"/>
          <w:color w:val="333333"/>
          <w:spacing w:val="0"/>
          <w:sz w:val="32"/>
          <w:szCs w:val="32"/>
          <w:shd w:val="clear" w:fill="FFFFFF"/>
          <w:lang w:val="en-US" w:eastAsia="zh-CN"/>
        </w:rPr>
        <w:t>附件6</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0" w:firstLineChars="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0" w:firstLineChars="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eastAsia="zh-CN"/>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val="en-US" w:eastAsia="zh-CN"/>
        </w:rPr>
        <w:t>乌海</w:t>
      </w: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职业技术学院乌兰夫奖学金</w:t>
      </w: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val="en-US" w:eastAsia="zh-CN"/>
        </w:rPr>
        <w:t>实施细则</w:t>
      </w:r>
    </w:p>
    <w:p>
      <w:pPr>
        <w:widowControl/>
        <w:spacing w:line="330" w:lineRule="atLeast"/>
        <w:jc w:val="center"/>
        <w:rPr>
          <w:rFonts w:ascii="黑体" w:eastAsia="黑体" w:cs="宋体"/>
          <w:b/>
          <w:kern w:val="0"/>
          <w:szCs w:val="21"/>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第一条  为激励我校学生发奋学习，勇于创新，积极进取，早日成才，报效祖国，做德智体美劳全面发展的社会主义事业建设者和接班人，乌兰夫基金会在我校设立“乌海职业技术学院乌兰夫奖学金”（以下简称“乌兰夫奖学金”）。根据《乌兰夫基金会章程》有关精神，结合学校实际，制定本办法。</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第二章  申请范围与条件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第二条  乌兰夫奖学金每年评选15人，</w:t>
      </w:r>
      <w:bookmarkStart w:id="0" w:name="OLE_LINK9"/>
      <w:r>
        <w:rPr>
          <w:rFonts w:hint="eastAsia" w:ascii="仿宋_GB2312" w:hAnsi="仿宋_GB2312" w:eastAsia="仿宋_GB2312" w:cs="仿宋_GB2312"/>
          <w:b w:val="0"/>
          <w:bCs w:val="0"/>
          <w:sz w:val="32"/>
          <w:szCs w:val="32"/>
          <w:lang w:val="en-US" w:eastAsia="zh-CN"/>
        </w:rPr>
        <w:t>奖励标准为10000元/人</w:t>
      </w:r>
      <w:bookmarkEnd w:id="0"/>
      <w:r>
        <w:rPr>
          <w:rFonts w:hint="eastAsia" w:ascii="仿宋_GB2312" w:hAnsi="仿宋_GB2312" w:eastAsia="仿宋_GB2312" w:cs="仿宋_GB2312"/>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第三条 乌兰夫奖学金评选对象为我院在籍在读全日制三年</w:t>
      </w:r>
      <w:r>
        <w:rPr>
          <w:rFonts w:hint="eastAsia" w:ascii="仿宋_GB2312" w:hAnsi="仿宋_GB2312" w:eastAsia="仿宋_GB2312" w:cs="仿宋_GB2312"/>
          <w:b w:val="0"/>
          <w:bCs w:val="0"/>
          <w:spacing w:val="-6"/>
          <w:sz w:val="32"/>
          <w:szCs w:val="32"/>
          <w:lang w:val="en-US" w:eastAsia="zh-CN"/>
        </w:rPr>
        <w:t>高职二年级（含二年级）以上且在规定学制年限内品学兼优的学生。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第四条  乌兰夫奖学金的评选条件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1.热爱社会主义祖国，拥护中国共产党的领导；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2.遵守宪法、法律和学校的各项规章制度，在校期间无违纪受处分记录；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3.道德品质优良，诚实守信，无拖欠学校费用现象；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4.在校学习期间成绩优异，社会实践能力、创新能力、综合素质等各方面表现优秀；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5.参评学年综合测评成绩均居本专业前10%。在校期间无补考、重修情况；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6.积极参加文体活动，参评学年《国家学生体质健康标准》测试成绩合格及以上（残疾学生除外）。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第五条  学生在校期间只能获得一次乌兰夫奖学金。同一年度内，不可同时获得国家奖学金、国家励志奖学金、自治区奖学金和自治区励志奖学金。</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第三章  评审程序与发放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第六条  评审程序</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1.个人申请。符合评选条件的学生填写《乌海职业技术学院乌兰夫奖学金申请表》（一式三份），向系部提出书面申请，并提交相关证明材料。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2.系部推荐。各系组织开展初评工作，通过党政联席会议确定拟推荐学生名单，系部公示3天，无异议后，上报学生工作处。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3.学生工作处评审。学生工作处对各系公示期满无异议拟推荐学生情况进行审核，并报学院学生资助工作领导小组审定。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4.学院审定报送。学院学生资助工作领导小组对申报材料审定，并在全院公示5天，无异议后，报送乌兰夫基金会。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第七条  乌兰夫奖学金一次性发放给获奖学生。学生工作处在每年秋季学期结束时，及时将奖学金使用情况反馈乌兰夫基金会。该项奖学金实行“收支两条线”管理，学院财务、审计、监察等部门对奖学金使用及管理情况进行全程监督检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第八条  乌兰夫奖学金的日常管理工作由学院学生工作处学生助学管理中心负责。</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第四章  附  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第九条  本细则由学生工作处负责解释。</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sz w:val="32"/>
          <w:szCs w:val="32"/>
          <w:lang w:val="en-US" w:eastAsia="zh-CN"/>
        </w:rPr>
        <w:t>第十条  本细则自发布之日起实施，原《乌海职业技术学院乌兰夫奖学金评审管理办法》同时废止。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kinsoku/>
        <w:wordWrap/>
        <w:overflowPunct/>
        <w:topLinePunct w:val="0"/>
        <w:autoSpaceDE/>
        <w:autoSpaceDN/>
        <w:bidi w:val="0"/>
        <w:adjustRightInd/>
        <w:snapToGrid/>
        <w:spacing w:line="580" w:lineRule="exact"/>
        <w:ind w:firstLine="0" w:firstLineChars="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pPr>
        <w:keepNext w:val="0"/>
        <w:keepLines w:val="0"/>
        <w:pageBreakBefore w:val="0"/>
        <w:kinsoku/>
        <w:wordWrap/>
        <w:overflowPunct/>
        <w:topLinePunct w:val="0"/>
        <w:autoSpaceDE/>
        <w:autoSpaceDN/>
        <w:bidi w:val="0"/>
        <w:adjustRightInd/>
        <w:snapToGrid/>
        <w:spacing w:line="580" w:lineRule="exact"/>
        <w:ind w:firstLine="0" w:firstLineChars="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pPr>
        <w:keepNext w:val="0"/>
        <w:keepLines w:val="0"/>
        <w:pageBreakBefore w:val="0"/>
        <w:kinsoku/>
        <w:wordWrap/>
        <w:overflowPunct/>
        <w:topLinePunct w:val="0"/>
        <w:autoSpaceDE/>
        <w:autoSpaceDN/>
        <w:bidi w:val="0"/>
        <w:adjustRightInd/>
        <w:snapToGrid/>
        <w:spacing w:line="580" w:lineRule="exact"/>
        <w:ind w:firstLine="0" w:firstLineChars="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pPr>
        <w:keepNext w:val="0"/>
        <w:keepLines w:val="0"/>
        <w:pageBreakBefore w:val="0"/>
        <w:kinsoku/>
        <w:wordWrap/>
        <w:overflowPunct/>
        <w:topLinePunct w:val="0"/>
        <w:autoSpaceDE/>
        <w:autoSpaceDN/>
        <w:bidi w:val="0"/>
        <w:adjustRightInd/>
        <w:snapToGrid/>
        <w:spacing w:line="580" w:lineRule="exact"/>
        <w:ind w:firstLine="0" w:firstLineChars="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pPr>
        <w:keepNext w:val="0"/>
        <w:keepLines w:val="0"/>
        <w:pageBreakBefore w:val="0"/>
        <w:kinsoku/>
        <w:wordWrap/>
        <w:overflowPunct/>
        <w:topLinePunct w:val="0"/>
        <w:autoSpaceDE/>
        <w:autoSpaceDN/>
        <w:bidi w:val="0"/>
        <w:adjustRightInd/>
        <w:snapToGrid/>
        <w:spacing w:line="580" w:lineRule="exact"/>
        <w:ind w:firstLine="0" w:firstLineChars="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pPr>
        <w:keepNext w:val="0"/>
        <w:keepLines w:val="0"/>
        <w:pageBreakBefore w:val="0"/>
        <w:kinsoku/>
        <w:wordWrap/>
        <w:overflowPunct/>
        <w:topLinePunct w:val="0"/>
        <w:autoSpaceDE/>
        <w:autoSpaceDN/>
        <w:bidi w:val="0"/>
        <w:adjustRightInd/>
        <w:snapToGrid/>
        <w:spacing w:line="580" w:lineRule="exact"/>
        <w:ind w:firstLine="0" w:firstLineChars="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pPr>
        <w:keepNext w:val="0"/>
        <w:keepLines w:val="0"/>
        <w:pageBreakBefore w:val="0"/>
        <w:kinsoku/>
        <w:wordWrap/>
        <w:overflowPunct/>
        <w:topLinePunct w:val="0"/>
        <w:autoSpaceDE/>
        <w:autoSpaceDN/>
        <w:bidi w:val="0"/>
        <w:adjustRightInd/>
        <w:snapToGrid/>
        <w:spacing w:line="580" w:lineRule="exact"/>
        <w:ind w:firstLine="0" w:firstLineChars="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pPr>
        <w:keepNext w:val="0"/>
        <w:keepLines w:val="0"/>
        <w:pageBreakBefore w:val="0"/>
        <w:kinsoku/>
        <w:wordWrap/>
        <w:overflowPunct/>
        <w:topLinePunct w:val="0"/>
        <w:autoSpaceDE/>
        <w:autoSpaceDN/>
        <w:bidi w:val="0"/>
        <w:adjustRightInd/>
        <w:snapToGrid/>
        <w:spacing w:line="580" w:lineRule="exact"/>
        <w:ind w:firstLine="0" w:firstLineChars="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pPr>
        <w:keepNext w:val="0"/>
        <w:keepLines w:val="0"/>
        <w:pageBreakBefore w:val="0"/>
        <w:kinsoku/>
        <w:wordWrap/>
        <w:overflowPunct/>
        <w:topLinePunct w:val="0"/>
        <w:autoSpaceDE/>
        <w:autoSpaceDN/>
        <w:bidi w:val="0"/>
        <w:adjustRightInd/>
        <w:snapToGrid/>
        <w:spacing w:line="580" w:lineRule="exact"/>
        <w:ind w:firstLine="0" w:firstLineChars="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pPr>
        <w:keepNext w:val="0"/>
        <w:keepLines w:val="0"/>
        <w:pageBreakBefore w:val="0"/>
        <w:kinsoku/>
        <w:wordWrap/>
        <w:overflowPunct/>
        <w:topLinePunct w:val="0"/>
        <w:autoSpaceDE/>
        <w:autoSpaceDN/>
        <w:bidi w:val="0"/>
        <w:adjustRightInd/>
        <w:snapToGrid/>
        <w:spacing w:line="580" w:lineRule="exact"/>
        <w:ind w:firstLine="0" w:firstLineChars="0"/>
        <w:textAlignment w:val="auto"/>
        <w:rPr>
          <w:rFonts w:hint="default" w:ascii="仿宋_GB2312" w:hAnsi="仿宋_GB2312" w:eastAsia="仿宋_GB2312" w:cs="仿宋_GB2312"/>
          <w:b w:val="0"/>
          <w:bCs w:val="0"/>
          <w:i w:val="0"/>
          <w:iCs w:val="0"/>
          <w:caps w:val="0"/>
          <w:color w:val="333333"/>
          <w:spacing w:val="0"/>
          <w:sz w:val="32"/>
          <w:szCs w:val="32"/>
          <w:shd w:val="clear" w:fill="FFFFFF"/>
          <w:lang w:val="en-US" w:eastAsia="zh-CN"/>
        </w:rPr>
      </w:pPr>
      <w:bookmarkStart w:id="1" w:name="_GoBack"/>
      <w:bookmarkEnd w:id="1"/>
    </w:p>
    <w:sectPr>
      <w:footerReference r:id="rId3" w:type="default"/>
      <w:pgSz w:w="11906" w:h="16838"/>
      <w:pgMar w:top="2098" w:right="1531" w:bottom="158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12700</wp:posOffset>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eastAsiaTheme="minorEastAsia"/>
                              <w:sz w:val="24"/>
                              <w:szCs w:val="24"/>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pt;margin-top:1pt;height:144pt;width:144pt;mso-position-horizontal-relative:margin;mso-wrap-style:none;z-index:251659264;mso-width-relative:page;mso-height-relative:page;" filled="f" stroked="f" coordsize="21600,21600" o:gfxdata="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AsUinQAAAABw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ascii="Times New Roman" w:hAnsi="Times New Roman" w:cs="Times New Roman" w:eastAsiaTheme="minorEastAsia"/>
                        <w:sz w:val="24"/>
                        <w:szCs w:val="24"/>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1ZjI5OWVjYjc1YWU4ODRlZGYwZGQ2MzQ3Yzg0YTcifQ=="/>
  </w:docVars>
  <w:rsids>
    <w:rsidRoot w:val="1D0528F5"/>
    <w:rsid w:val="02CF7A3A"/>
    <w:rsid w:val="03626021"/>
    <w:rsid w:val="03824AAC"/>
    <w:rsid w:val="050B6D23"/>
    <w:rsid w:val="05104339"/>
    <w:rsid w:val="061E0B8A"/>
    <w:rsid w:val="09440A55"/>
    <w:rsid w:val="095275BC"/>
    <w:rsid w:val="09615163"/>
    <w:rsid w:val="0AD430FA"/>
    <w:rsid w:val="0AE55DA9"/>
    <w:rsid w:val="0AEE711F"/>
    <w:rsid w:val="0B203283"/>
    <w:rsid w:val="0CBE546E"/>
    <w:rsid w:val="0F052A35"/>
    <w:rsid w:val="1252018C"/>
    <w:rsid w:val="128A53A3"/>
    <w:rsid w:val="12B45F62"/>
    <w:rsid w:val="13854144"/>
    <w:rsid w:val="13AF4D1D"/>
    <w:rsid w:val="14A313D9"/>
    <w:rsid w:val="15263A3E"/>
    <w:rsid w:val="16642F37"/>
    <w:rsid w:val="179B7A92"/>
    <w:rsid w:val="17F47FC2"/>
    <w:rsid w:val="188D3C84"/>
    <w:rsid w:val="19566FD7"/>
    <w:rsid w:val="1A2F0966"/>
    <w:rsid w:val="1B9F789F"/>
    <w:rsid w:val="1D0528F5"/>
    <w:rsid w:val="1ECE074D"/>
    <w:rsid w:val="20B120D5"/>
    <w:rsid w:val="21BF4CC5"/>
    <w:rsid w:val="22744FF7"/>
    <w:rsid w:val="23EF13FA"/>
    <w:rsid w:val="26307F40"/>
    <w:rsid w:val="280169CA"/>
    <w:rsid w:val="28EF3200"/>
    <w:rsid w:val="291A689B"/>
    <w:rsid w:val="2A3F1BED"/>
    <w:rsid w:val="2B292BFC"/>
    <w:rsid w:val="2B3B34D1"/>
    <w:rsid w:val="2B6207D3"/>
    <w:rsid w:val="2BE337A3"/>
    <w:rsid w:val="2C8763E0"/>
    <w:rsid w:val="2DAB0AB7"/>
    <w:rsid w:val="2FAD62F8"/>
    <w:rsid w:val="32704FDB"/>
    <w:rsid w:val="33353039"/>
    <w:rsid w:val="339C174C"/>
    <w:rsid w:val="34993154"/>
    <w:rsid w:val="34F767F8"/>
    <w:rsid w:val="35330690"/>
    <w:rsid w:val="37EA313D"/>
    <w:rsid w:val="38EB67B6"/>
    <w:rsid w:val="39273CD8"/>
    <w:rsid w:val="39CF0180"/>
    <w:rsid w:val="3A2D05C6"/>
    <w:rsid w:val="3A437DEA"/>
    <w:rsid w:val="3AF85078"/>
    <w:rsid w:val="3D763C4F"/>
    <w:rsid w:val="3FB928FC"/>
    <w:rsid w:val="4016713F"/>
    <w:rsid w:val="40481F70"/>
    <w:rsid w:val="40E045E4"/>
    <w:rsid w:val="450325C1"/>
    <w:rsid w:val="458319E2"/>
    <w:rsid w:val="45ED2B99"/>
    <w:rsid w:val="47A67750"/>
    <w:rsid w:val="4B1D01E3"/>
    <w:rsid w:val="4B83098E"/>
    <w:rsid w:val="4D137AF0"/>
    <w:rsid w:val="4D2917DE"/>
    <w:rsid w:val="4DE95E73"/>
    <w:rsid w:val="50E838DD"/>
    <w:rsid w:val="522D2509"/>
    <w:rsid w:val="52340B9A"/>
    <w:rsid w:val="54DC110F"/>
    <w:rsid w:val="55732273"/>
    <w:rsid w:val="578D66F1"/>
    <w:rsid w:val="58D403E2"/>
    <w:rsid w:val="606C63F8"/>
    <w:rsid w:val="60FC6CDC"/>
    <w:rsid w:val="62293DC5"/>
    <w:rsid w:val="622B7232"/>
    <w:rsid w:val="632B573B"/>
    <w:rsid w:val="64D8544F"/>
    <w:rsid w:val="6554171D"/>
    <w:rsid w:val="65C54540"/>
    <w:rsid w:val="690F6C3B"/>
    <w:rsid w:val="695B5D83"/>
    <w:rsid w:val="69D05803"/>
    <w:rsid w:val="6A935974"/>
    <w:rsid w:val="6AA45DD3"/>
    <w:rsid w:val="6BA87307"/>
    <w:rsid w:val="6C30791F"/>
    <w:rsid w:val="72D46E5E"/>
    <w:rsid w:val="733A0E79"/>
    <w:rsid w:val="737A1DC7"/>
    <w:rsid w:val="73E04B20"/>
    <w:rsid w:val="74253FA2"/>
    <w:rsid w:val="74621262"/>
    <w:rsid w:val="7467234B"/>
    <w:rsid w:val="755F2CCE"/>
    <w:rsid w:val="76001913"/>
    <w:rsid w:val="76BE0B94"/>
    <w:rsid w:val="779A0163"/>
    <w:rsid w:val="780B0ECF"/>
    <w:rsid w:val="78CE2999"/>
    <w:rsid w:val="7A8A20FF"/>
    <w:rsid w:val="7C0E48F5"/>
    <w:rsid w:val="7D5222FB"/>
    <w:rsid w:val="7E691945"/>
    <w:rsid w:val="7FBD2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10551</Words>
  <Characters>10704</Characters>
  <Lines>0</Lines>
  <Paragraphs>0</Paragraphs>
  <TotalTime>69</TotalTime>
  <ScaleCrop>false</ScaleCrop>
  <LinksUpToDate>false</LinksUpToDate>
  <CharactersWithSpaces>10978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2023-05-06T01:20:00Z</dcterms:created>
  <dc:creator>B314</dc:creator>
  <cp:lastModifiedBy>只知～坚持</cp:lastModifiedBy>
  <cp:lastPrinted>2023-06-13T07:57:00Z</cp:lastPrinted>
  <dcterms:modified xsi:type="dcterms:W3CDTF">2023-06-20T08:43:42Z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D1B0BFFD0D4C409E841F1E19B0FBC3FB_13</vt:lpwstr>
  </property>
</Properties>
</file>